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FF" w:rsidRPr="00E453B8" w:rsidRDefault="00A217FF" w:rsidP="00E453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7FF" w:rsidRPr="00E453B8" w:rsidRDefault="00A217FF" w:rsidP="00E4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453B8">
        <w:rPr>
          <w:rFonts w:ascii="Times New Roman" w:hAnsi="Times New Roman" w:cs="Times New Roman"/>
          <w:b/>
          <w:sz w:val="24"/>
          <w:szCs w:val="24"/>
        </w:rPr>
        <w:t>Szkolna procedura post</w:t>
      </w:r>
      <w:r w:rsidR="008A251E" w:rsidRPr="00E453B8">
        <w:rPr>
          <w:rFonts w:ascii="Times New Roman" w:hAnsi="Times New Roman" w:cs="Times New Roman"/>
          <w:b/>
          <w:sz w:val="24"/>
          <w:szCs w:val="24"/>
        </w:rPr>
        <w:t>ę</w:t>
      </w:r>
      <w:r w:rsidRPr="00E453B8">
        <w:rPr>
          <w:rFonts w:ascii="Times New Roman" w:hAnsi="Times New Roman" w:cs="Times New Roman"/>
          <w:b/>
          <w:sz w:val="24"/>
          <w:szCs w:val="24"/>
        </w:rPr>
        <w:t xml:space="preserve">powania </w:t>
      </w:r>
    </w:p>
    <w:p w:rsidR="00A217FF" w:rsidRPr="00E453B8" w:rsidRDefault="00A217FF" w:rsidP="00E4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B8">
        <w:rPr>
          <w:rFonts w:ascii="Times New Roman" w:hAnsi="Times New Roman" w:cs="Times New Roman"/>
          <w:b/>
          <w:sz w:val="24"/>
          <w:szCs w:val="24"/>
        </w:rPr>
        <w:t xml:space="preserve">w sytuacji, gdy nauczyciel podejrzewa, </w:t>
      </w:r>
    </w:p>
    <w:p w:rsidR="00A217FF" w:rsidRPr="00E453B8" w:rsidRDefault="00A217FF" w:rsidP="00E4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B8">
        <w:rPr>
          <w:rFonts w:ascii="Times New Roman" w:hAnsi="Times New Roman" w:cs="Times New Roman"/>
          <w:b/>
          <w:sz w:val="24"/>
          <w:szCs w:val="24"/>
        </w:rPr>
        <w:t>że na terenie szkoły znajduje się uczeń będący pod wpływem alkoholu lub narkotyków</w:t>
      </w:r>
      <w:bookmarkEnd w:id="0"/>
    </w:p>
    <w:p w:rsidR="00A217FF" w:rsidRPr="00E453B8" w:rsidRDefault="00A217FF" w:rsidP="00E45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3B8">
        <w:rPr>
          <w:rFonts w:ascii="Times New Roman" w:hAnsi="Times New Roman" w:cs="Times New Roman"/>
          <w:b/>
          <w:sz w:val="24"/>
          <w:szCs w:val="24"/>
        </w:rPr>
        <w:t xml:space="preserve">w Szkole Podstawowej nr </w:t>
      </w:r>
      <w:r w:rsidR="00E453B8">
        <w:rPr>
          <w:rFonts w:ascii="Times New Roman" w:hAnsi="Times New Roman" w:cs="Times New Roman"/>
          <w:b/>
          <w:sz w:val="24"/>
          <w:szCs w:val="24"/>
        </w:rPr>
        <w:t>3</w:t>
      </w:r>
      <w:r w:rsidRPr="00E45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3B8">
        <w:rPr>
          <w:rFonts w:ascii="Times New Roman" w:hAnsi="Times New Roman" w:cs="Times New Roman"/>
          <w:b/>
          <w:sz w:val="24"/>
          <w:szCs w:val="24"/>
        </w:rPr>
        <w:t>w Bełchatowie</w:t>
      </w:r>
    </w:p>
    <w:p w:rsidR="00680F53" w:rsidRPr="00E453B8" w:rsidRDefault="00680F53" w:rsidP="00E453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F53" w:rsidRPr="00E453B8" w:rsidRDefault="00F65CA1" w:rsidP="00E453B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</w:t>
      </w:r>
      <w:r w:rsidR="00680F53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po</w:t>
      </w: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trzeby udziela pierwszej pomocy i informuje o zdarzeniu  pielęgniarkę.</w:t>
      </w:r>
    </w:p>
    <w:p w:rsidR="00895E8A" w:rsidRPr="00E453B8" w:rsidRDefault="00F65CA1" w:rsidP="00E453B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</w:t>
      </w:r>
      <w:r w:rsidR="00115732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owiadamia o swoich przypuszczeniach </w:t>
      </w:r>
      <w:r w:rsidR="00115732" w:rsidRPr="00E45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wychowawcę klasy</w:t>
      </w:r>
      <w:r w:rsidR="00115732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nie ma wychowawcy - </w:t>
      </w:r>
      <w:r w:rsidR="00115732" w:rsidRPr="00E45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pedagoga</w:t>
      </w:r>
      <w:r w:rsidR="00895E8A" w:rsidRPr="00E45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/psychologa</w:t>
      </w:r>
      <w:r w:rsidR="00115732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115732" w:rsidRPr="00E45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dyrekcję</w:t>
      </w:r>
      <w:r w:rsidR="00115732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podejmują następujące kroki:</w:t>
      </w:r>
    </w:p>
    <w:p w:rsidR="00F65CA1" w:rsidRPr="00E453B8" w:rsidRDefault="00895E8A" w:rsidP="00E453B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45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15732" w:rsidRPr="00E45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dizolowanie ucznia</w:t>
      </w:r>
      <w:r w:rsidR="002C3333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reszty klasy (</w:t>
      </w:r>
      <w:r w:rsidR="00115732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względów bezpieczeństwa </w:t>
      </w:r>
      <w:r w:rsidR="002C3333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zaprowadzić go do gabinetu pielęgniarki; nie należy  </w:t>
      </w:r>
      <w:r w:rsidR="00115732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pozostawiać go</w:t>
      </w:r>
      <w:r w:rsidR="002C3333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samego) i stworzenie warunków</w:t>
      </w:r>
      <w:r w:rsidR="00115732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nie będzie z</w:t>
      </w:r>
      <w:r w:rsidR="002C3333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agrożone jego życie ani zdrowie,</w:t>
      </w:r>
    </w:p>
    <w:p w:rsidR="00F65CA1" w:rsidRPr="00E453B8" w:rsidRDefault="00F65CA1" w:rsidP="00E453B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wezwanie pogotowia</w:t>
      </w: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stwierdzenia stanu trzeźwości lub odurzenia, ewentualnie udzielenia pomocy medycznej,</w:t>
      </w:r>
      <w:r w:rsidRPr="00E45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65CA1" w:rsidRPr="00E453B8" w:rsidRDefault="00F65CA1" w:rsidP="00E453B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zawiadomienie o tym fakcie rodziców/opiekunów</w:t>
      </w: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trzeba zobowiązać do niezwłocznego odebrania ucznia ze szkoły. Gdy rodzice/opiekunowie odmówią odebrania dziecka, o pozostaniu ucznia w szkole czy przewiezieniu do placówki służby zdrowia albo przekazaniu go funkcjonariuszom policji </w:t>
      </w:r>
      <w:r w:rsidRPr="00E45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decyduje lekarz</w:t>
      </w: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, po ustaleniu aktualnego stanu zdrowia ucznia i w porozumieniu z dyrektorem szkoły/placówki,</w:t>
      </w:r>
    </w:p>
    <w:p w:rsidR="00703176" w:rsidRPr="00E453B8" w:rsidRDefault="00703176" w:rsidP="00E453B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- w miarę możliwości ustalenie jaką substancję dziecko zażyło, w jakiej ilości, z kim, gdzie oraz jakie jest źródło jej pochodzenia; o ile jest taka możliwość zabezpieczenie pozostałości substancji,</w:t>
      </w:r>
    </w:p>
    <w:p w:rsidR="00703176" w:rsidRPr="00E453B8" w:rsidRDefault="00703176" w:rsidP="00E453B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wezwanie policji </w:t>
      </w:r>
      <w:r w:rsidR="00F65CA1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i podanie ustalonych informacji.</w:t>
      </w:r>
    </w:p>
    <w:p w:rsidR="00115732" w:rsidRPr="00E453B8" w:rsidRDefault="00C369C6" w:rsidP="00E453B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Jeśli uczeń nie ukończył 18 lat</w:t>
      </w: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15732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pod wpływem alkoholu lub narkotyków na terenie szkoły, dyrektor placówki ma obowiązek powiadomienia o tym policji (specjalisty ds. nieletnich) lub sądu rodzinnego.</w:t>
      </w:r>
    </w:p>
    <w:p w:rsidR="00115732" w:rsidRPr="00E453B8" w:rsidRDefault="00115732" w:rsidP="00E453B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przeprowadzonych działań </w:t>
      </w:r>
      <w:r w:rsidR="00174350"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w porozumieniu ze świadkami zdarzenia </w:t>
      </w: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</w:t>
      </w:r>
      <w:r w:rsidRPr="00E453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notatkę służbową</w:t>
      </w:r>
      <w:r w:rsidRPr="00E453B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podpisują osoby uczestniczące w podjętych czynnościach.</w:t>
      </w:r>
    </w:p>
    <w:p w:rsidR="00115732" w:rsidRPr="00E453B8" w:rsidRDefault="00115732" w:rsidP="00E45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666" w:rsidRPr="00E453B8" w:rsidRDefault="00BF2666" w:rsidP="00E453B8">
      <w:pPr>
        <w:spacing w:after="0" w:line="240" w:lineRule="auto"/>
        <w:rPr>
          <w:rFonts w:ascii="Times New Roman" w:hAnsi="Times New Roman" w:cs="Times New Roman"/>
        </w:rPr>
      </w:pPr>
    </w:p>
    <w:sectPr w:rsidR="00BF2666" w:rsidRPr="00E4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7331"/>
    <w:multiLevelType w:val="multilevel"/>
    <w:tmpl w:val="0476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1E42BD2-BC82-4506-BF88-18750895888C}"/>
  </w:docVars>
  <w:rsids>
    <w:rsidRoot w:val="00A217FF"/>
    <w:rsid w:val="00115732"/>
    <w:rsid w:val="00174350"/>
    <w:rsid w:val="00283CCB"/>
    <w:rsid w:val="002C3333"/>
    <w:rsid w:val="005D4C0E"/>
    <w:rsid w:val="00680F53"/>
    <w:rsid w:val="00703176"/>
    <w:rsid w:val="007D08D8"/>
    <w:rsid w:val="00895E8A"/>
    <w:rsid w:val="008A251E"/>
    <w:rsid w:val="008A2A41"/>
    <w:rsid w:val="00A217FF"/>
    <w:rsid w:val="00BF2666"/>
    <w:rsid w:val="00C369C6"/>
    <w:rsid w:val="00CA6214"/>
    <w:rsid w:val="00E453B8"/>
    <w:rsid w:val="00F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DE13"/>
  <w15:docId w15:val="{20E40F6A-B4BC-4385-A9D2-A8793B1C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1E42BD2-BC82-4506-BF88-1875089588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komputer</cp:lastModifiedBy>
  <cp:revision>2</cp:revision>
  <cp:lastPrinted>2022-10-26T06:46:00Z</cp:lastPrinted>
  <dcterms:created xsi:type="dcterms:W3CDTF">2022-10-26T06:48:00Z</dcterms:created>
  <dcterms:modified xsi:type="dcterms:W3CDTF">2022-10-26T06:48:00Z</dcterms:modified>
</cp:coreProperties>
</file>